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8185" cy="607060"/>
                <wp:effectExtent l="0" t="0" r="5715" b="2540"/>
                <wp:wrapSquare wrapText="bothSides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18185" cy="607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text;margin-left:0.0pt;mso-position-horizontal:absolute;mso-position-vertical-relative:text;margin-top:0.0pt;mso-position-vertical:absolute;width:56.5pt;height:47.8pt;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spacing w:after="0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</w:r>
      <w:r/>
    </w:p>
    <w:p>
      <w:pPr>
        <w:spacing w:after="0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Fonts w:asciiTheme="minorHAnsi" w:hAnsiTheme="minorHAnsi" w:eastAsiaTheme="minorHAnsi" w:cstheme="minorHAnsi"/>
          <w:b/>
          <w:sz w:val="28"/>
          <w:szCs w:val="28"/>
        </w:rPr>
        <w:t xml:space="preserve">Монтаж и компенсация крупногабаритных КИМ</w:t>
      </w:r>
      <w:r/>
    </w:p>
    <w:p>
      <w:pPr>
        <w:jc w:val="both"/>
        <w:spacing w:after="0" w:line="276" w:lineRule="auto"/>
        <w:rPr>
          <w:rFonts w:ascii="Inter" w:hAnsi="Inter" w:eastAsiaTheme="minorHAnsi" w:cstheme="minorHAnsi"/>
          <w:lang w:eastAsia="en-US"/>
        </w:rPr>
      </w:pPr>
      <w:r>
        <w:rPr>
          <w:rFonts w:ascii="Inter" w:hAnsi="Inter" w:eastAsiaTheme="minorHAnsi" w:cstheme="minorHAnsi"/>
          <w:lang w:eastAsia="en-US"/>
        </w:rPr>
      </w:r>
      <w:r/>
    </w:p>
    <w:p>
      <w:pPr>
        <w:jc w:val="both"/>
        <w:spacing w:after="0" w:line="276" w:lineRule="auto"/>
        <w:rPr>
          <w:rFonts w:ascii="Inter" w:hAnsi="Inter" w:eastAsiaTheme="minorHAnsi" w:cstheme="minorHAnsi"/>
          <w:lang w:eastAsia="en-US"/>
        </w:rPr>
      </w:pPr>
      <w:r>
        <w:rPr>
          <w:rFonts w:ascii="Inter" w:hAnsi="Inter" w:eastAsiaTheme="minorHAnsi" w:cstheme="minorHAnsi"/>
          <w:lang w:eastAsia="en-US"/>
        </w:rPr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В этой статье мы раскроем тему монтажа и введения в эксплуатацию мостовых КИМ. Такие машины отличаются не только большими размерами, но и особыми условиями монтажа.</w: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На какие ключевые моменты нужно обращать внимание расскажет инженер МС Метролоджи Роман Ав</w:t>
      </w:r>
      <w:r>
        <w:rPr>
          <w:rFonts w:asciiTheme="minorHAnsi" w:hAnsiTheme="minorHAnsi" w:eastAsiaTheme="minorHAnsi" w:cstheme="minorHAnsi"/>
          <w:lang w:eastAsia="en-US"/>
        </w:rPr>
        <w:t xml:space="preserve">ерьянов.</w: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1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Здравствуйте, как долго Вы работаете в компании?</w:t>
      </w:r>
      <w:r/>
    </w:p>
    <w:p>
      <w:pPr>
        <w:pStyle w:val="715"/>
        <w:numPr>
          <w:ilvl w:val="0"/>
          <w:numId w:val="1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Здравствуйте, в феврале будет 3 года как работаю в МС Метролоджи.</w:t>
      </w:r>
      <w:r/>
    </w:p>
    <w:p>
      <w:pPr>
        <w:pStyle w:val="715"/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1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Что входит в ваши обязанности?</w:t>
      </w:r>
      <w:r/>
    </w:p>
    <w:p>
      <w:pPr>
        <w:pStyle w:val="715"/>
        <w:numPr>
          <w:ilvl w:val="0"/>
          <w:numId w:val="1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Всё, что касается стационарных КИМ: сборка, компенсация, техническое обслуживание, проведение повер</w:t>
      </w:r>
      <w:r>
        <w:rPr>
          <w:rFonts w:asciiTheme="minorHAnsi" w:hAnsiTheme="minorHAnsi" w:eastAsiaTheme="minorHAnsi" w:cstheme="minorHAnsi"/>
          <w:lang w:eastAsia="en-US"/>
        </w:rPr>
        <w:t xml:space="preserve">ки.</w:t>
      </w:r>
      <w:r/>
    </w:p>
    <w:p>
      <w:pPr>
        <w:pStyle w:val="715"/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</w:r>
      <w:r/>
    </w:p>
    <w:p>
      <w:pPr>
        <w:pStyle w:val="715"/>
        <w:numPr>
          <w:ilvl w:val="0"/>
          <w:numId w:val="1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Сколько примерно проектов вы сдали заказчику?</w:t>
      </w:r>
      <w:r/>
    </w:p>
    <w:p>
      <w:pPr>
        <w:pStyle w:val="715"/>
        <w:numPr>
          <w:ilvl w:val="0"/>
          <w:numId w:val="1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Примерно 15 проектов по монтажу новых КИМ и около 75 проектов по техническому обслуживанию и поверкам разных систем.</w:t>
      </w:r>
      <w:r/>
    </w:p>
    <w:p>
      <w:pPr>
        <w:pStyle w:val="715"/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1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Какую самую большую машину собирали?</w:t>
      </w:r>
      <w:r/>
    </w:p>
    <w:p>
      <w:pPr>
        <w:pStyle w:val="715"/>
        <w:numPr>
          <w:ilvl w:val="0"/>
          <w:numId w:val="1"/>
        </w:numPr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Самая большая машина на данный момент была </w:t>
      </w:r>
      <w:r>
        <w:rPr>
          <w:rFonts w:asciiTheme="minorHAnsi" w:hAnsiTheme="minorHAnsi" w:eastAsiaTheme="minorHAnsi" w:cstheme="minorHAnsi"/>
          <w:lang w:eastAsia="en-US"/>
        </w:rPr>
        <w:t xml:space="preserve">мостовая - </w:t>
      </w:r>
      <w:r>
        <w:rPr>
          <w:rFonts w:asciiTheme="minorHAnsi" w:hAnsiTheme="minorHAnsi" w:eastAsiaTheme="minorHAnsi" w:cstheme="minorHAnsi"/>
          <w:lang w:eastAsia="en-US"/>
        </w:rPr>
        <w:t xml:space="preserve">4 метра измерительного объема и это только по оси Х. </w:t>
      </w:r>
      <w:r/>
    </w:p>
    <w:p>
      <w:pPr>
        <w:pStyle w:val="715"/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1"/>
        </w:numPr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Зачем она нужна заказчику?</w:t>
      </w:r>
      <w:r/>
    </w:p>
    <w:p>
      <w:pPr>
        <w:pStyle w:val="715"/>
        <w:numPr>
          <w:ilvl w:val="0"/>
          <w:numId w:val="1"/>
        </w:numPr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Заказчик намеревается использовать её для измерений и контроля геометрии деталей вертолётных и самолетных двигателей.</w:t>
      </w:r>
      <w:r>
        <w:rPr>
          <w:rFonts w:asciiTheme="minorHAnsi" w:hAnsiTheme="minorHAnsi" w:eastAsiaTheme="minorHAnsi" w:cstheme="minorHAnsi"/>
          <w:lang w:eastAsia="en-US"/>
        </w:rPr>
        <w:br/>
      </w:r>
      <w:r/>
    </w:p>
    <w:p>
      <w:pPr>
        <w:pStyle w:val="715"/>
        <w:numPr>
          <w:ilvl w:val="0"/>
          <w:numId w:val="2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К</w:t>
      </w:r>
      <w:r>
        <w:rPr>
          <w:rFonts w:asciiTheme="minorHAnsi" w:hAnsiTheme="minorHAnsi" w:eastAsiaTheme="minorHAnsi" w:cstheme="minorHAnsi"/>
          <w:b/>
          <w:lang w:eastAsia="en-US"/>
        </w:rPr>
        <w:t xml:space="preserve">акие есть требования к помещению?</w:t>
      </w:r>
      <w:r/>
    </w:p>
    <w:p>
      <w:pPr>
        <w:pStyle w:val="715"/>
        <w:numPr>
          <w:ilvl w:val="0"/>
          <w:numId w:val="2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Требования стандартные для лабораторного оборудования, это температура 20 градусов. В идеальном варианте развязанный фундамент для предотвращения передачи внешних вибраций на машину.</w: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3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Сколько времени занимает ее сборка? Какой пошаговый процесс? Сколь</w:t>
      </w:r>
      <w:r>
        <w:rPr>
          <w:rFonts w:asciiTheme="minorHAnsi" w:hAnsiTheme="minorHAnsi" w:eastAsiaTheme="minorHAnsi" w:cstheme="minorHAnsi"/>
          <w:b/>
          <w:lang w:eastAsia="en-US"/>
        </w:rPr>
        <w:t xml:space="preserve">ко людей нужно?</w:t>
      </w:r>
      <w:r/>
    </w:p>
    <w:p>
      <w:pPr>
        <w:pStyle w:val="715"/>
        <w:numPr>
          <w:ilvl w:val="0"/>
          <w:numId w:val="3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Многое зависит от самого заказчика, насколько хорошо он подготовил помещение согласно нашим требованиям. Если всё подготовлено: есть фундамент согласно чертежам, такелажники, наличие кран-балки, электричества и пневмосистемы; то механическа</w:t>
      </w:r>
      <w:r>
        <w:rPr>
          <w:rFonts w:asciiTheme="minorHAnsi" w:hAnsiTheme="minorHAnsi" w:eastAsiaTheme="minorHAnsi" w:cstheme="minorHAnsi"/>
          <w:lang w:eastAsia="en-US"/>
        </w:rPr>
        <w:t xml:space="preserve">я сборка занимает 5 дней, плюс настройка и компенсация ещё 10 дней. Нужно минимум двое человек, оптимально – трое. </w:t>
      </w:r>
      <w:r/>
    </w:p>
    <w:p>
      <w:pPr>
        <w:pStyle w:val="715"/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3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В чем особые сложности сборки таких машин?</w:t>
      </w:r>
      <w:r/>
    </w:p>
    <w:p>
      <w:pPr>
        <w:pStyle w:val="715"/>
        <w:numPr>
          <w:ilvl w:val="0"/>
          <w:numId w:val="3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Габаритные </w:t>
      </w:r>
      <w:r>
        <w:rPr>
          <w:rFonts w:asciiTheme="minorHAnsi" w:hAnsiTheme="minorHAnsi" w:eastAsiaTheme="minorHAnsi" w:cstheme="minorHAnsi"/>
          <w:lang w:eastAsia="en-US"/>
        </w:rPr>
        <w:t xml:space="preserve">и тяжелые части машины, которые может поднять только специальная техника, при этом зазоры для сборки составляют всего несколько миллиметров.</w: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3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А как добиться точности? Какая процедура? И какие нужны эталоны?</w:t>
      </w:r>
      <w:r/>
    </w:p>
    <w:p>
      <w:pPr>
        <w:pStyle w:val="715"/>
        <w:numPr>
          <w:ilvl w:val="0"/>
          <w:numId w:val="3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Для достижения точности необходимы сначала меха</w:t>
      </w:r>
      <w:r>
        <w:rPr>
          <w:rFonts w:asciiTheme="minorHAnsi" w:hAnsiTheme="minorHAnsi" w:eastAsiaTheme="minorHAnsi" w:cstheme="minorHAnsi"/>
          <w:lang w:eastAsia="en-US"/>
        </w:rPr>
        <w:t xml:space="preserve">ническая, а затем геометрическая компенсация с помощью лазерного интерферометра. Посредством этого создаётся так называемая «карта ошибок», в которой учитываются все погрешности движения, связанные с вращением и изгибом элементов машины и её непрямолинейны</w:t>
      </w:r>
      <w:r>
        <w:rPr>
          <w:rFonts w:asciiTheme="minorHAnsi" w:hAnsiTheme="minorHAnsi" w:eastAsiaTheme="minorHAnsi" w:cstheme="minorHAnsi"/>
          <w:lang w:eastAsia="en-US"/>
        </w:rPr>
        <w:t xml:space="preserve">м перемещением. Для контроля точности КИМ применяются эталоны в виде набора концевых мер длины. </w: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964305"/>
                <wp:effectExtent l="0" t="0" r="3175" b="0"/>
                <wp:docPr id="2" name="Рисунок 6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7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5" cy="396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312.1pt;" stroked="false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5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А зачем нужна компенсация? Почему нельзя собрать машину сразу точно?</w:t>
      </w:r>
      <w:r/>
    </w:p>
    <w:p>
      <w:pPr>
        <w:pStyle w:val="715"/>
        <w:numPr>
          <w:ilvl w:val="0"/>
          <w:numId w:val="5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Изначально механически машины сделаны достаточно точно, это позволяет добиться погрешности от машины в пределах 100-200 микрон, при правильном монтаже. Но для достижения паспортных характеристик компенсация просто необходима, т.к. механической настройкой н</w:t>
      </w:r>
      <w:r>
        <w:rPr>
          <w:rFonts w:asciiTheme="minorHAnsi" w:hAnsiTheme="minorHAnsi" w:eastAsiaTheme="minorHAnsi" w:cstheme="minorHAnsi"/>
          <w:lang w:eastAsia="en-US"/>
        </w:rPr>
        <w:t xml:space="preserve">евозможно влиять на все параметры, которые составляют иногда доли микрона. Без компенсации нельзя добиться заявленных </w:t>
      </w:r>
      <w:r>
        <w:rPr>
          <w:rFonts w:asciiTheme="minorHAnsi" w:hAnsiTheme="minorHAnsi" w:eastAsiaTheme="minorHAnsi" w:cstheme="minorHAnsi"/>
          <w:lang w:eastAsia="en-US"/>
        </w:rPr>
        <w:t xml:space="preserve">точностных</w:t>
      </w:r>
      <w:r>
        <w:rPr>
          <w:rFonts w:asciiTheme="minorHAnsi" w:hAnsiTheme="minorHAnsi" w:eastAsiaTheme="minorHAnsi" w:cstheme="minorHAnsi"/>
          <w:lang w:eastAsia="en-US"/>
        </w:rPr>
        <w:t xml:space="preserve"> характеристик. Например, для машины, о которой мы говорим, мы добились повторяемости около 1 микрон.</w: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4"/>
        </w:numPr>
        <w:jc w:val="both"/>
        <w:spacing w:after="0" w:line="276" w:lineRule="auto"/>
        <w:rPr>
          <w:rFonts w:asciiTheme="minorHAnsi" w:hAnsiTheme="minorHAnsi" w:eastAsiaTheme="minorHAnsi" w:cstheme="minorHAnsi"/>
          <w:b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Нужна ли компенсация для </w:t>
      </w:r>
      <w:r>
        <w:rPr>
          <w:rFonts w:asciiTheme="minorHAnsi" w:hAnsiTheme="minorHAnsi" w:eastAsiaTheme="minorHAnsi" w:cstheme="minorHAnsi"/>
          <w:b/>
          <w:lang w:eastAsia="en-US"/>
        </w:rPr>
        <w:t xml:space="preserve">машин обычного размера, например, портальных? Она происходит так же, как и для мостовых машин?</w:t>
      </w:r>
      <w:r/>
    </w:p>
    <w:p>
      <w:pPr>
        <w:pStyle w:val="715"/>
        <w:numPr>
          <w:ilvl w:val="0"/>
          <w:numId w:val="4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Компенсация требуется для любой КИМ, неважно какой она конфигурации. Процедура принципиально такая же, но есть свои нюансы в зависимости от модели и даже произво</w:t>
      </w:r>
      <w:r>
        <w:rPr>
          <w:rFonts w:asciiTheme="minorHAnsi" w:hAnsiTheme="minorHAnsi" w:eastAsiaTheme="minorHAnsi" w:cstheme="minorHAnsi"/>
          <w:lang w:eastAsia="en-US"/>
        </w:rPr>
        <w:t xml:space="preserve">дителя. Конечно, портальную машину несколько легче скомпенсировать, чем мостовую, но и заявленная точность, как правило намного жестче. Например, у большой мостовой машины этот параметр </w:t>
      </w:r>
      <w:r>
        <w:rPr>
          <w:rFonts w:asciiTheme="minorHAnsi" w:hAnsiTheme="minorHAnsi" w:eastAsiaTheme="minorHAnsi" w:cstheme="minorHAnsi"/>
          <w:lang w:eastAsia="en-US"/>
        </w:rPr>
        <w:t xml:space="preserve">5.5мкм, а у портальной может быть субмикронная: 0.8мкм. </w:t>
      </w:r>
      <w:r/>
    </w:p>
    <w:p>
      <w:pPr>
        <w:pStyle w:val="715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Большое влия</w:t>
      </w:r>
      <w:r>
        <w:rPr>
          <w:rFonts w:asciiTheme="minorHAnsi" w:hAnsiTheme="minorHAnsi" w:eastAsiaTheme="minorHAnsi" w:cstheme="minorHAnsi"/>
          <w:lang w:eastAsia="en-US"/>
        </w:rPr>
        <w:t xml:space="preserve">ние на компенсацию и в целом на точность машины оказывает климат в помещении. При стабильном климате в 20 градусов и малом градиенте перепада, можно добиться результатов даже лучше, чем которые заявляет производитель.</w:t>
      </w:r>
      <w:r/>
    </w:p>
    <w:p>
      <w:p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</w:r>
      <w:r/>
    </w:p>
    <w:p>
      <w:pPr>
        <w:pStyle w:val="715"/>
        <w:numPr>
          <w:ilvl w:val="0"/>
          <w:numId w:val="4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b/>
          <w:lang w:eastAsia="en-US"/>
        </w:rPr>
        <w:t xml:space="preserve">Нужно ли делать эту процедуру регуляр</w:t>
      </w:r>
      <w:r>
        <w:rPr>
          <w:rFonts w:asciiTheme="minorHAnsi" w:hAnsiTheme="minorHAnsi" w:eastAsiaTheme="minorHAnsi" w:cstheme="minorHAnsi"/>
          <w:b/>
          <w:lang w:eastAsia="en-US"/>
        </w:rPr>
        <w:t xml:space="preserve">но?</w:t>
      </w:r>
      <w:r>
        <w:rPr>
          <w:rFonts w:asciiTheme="minorHAnsi" w:hAnsiTheme="minorHAnsi" w:eastAsiaTheme="minorHAnsi" w:cstheme="minorHAnsi"/>
          <w:lang w:eastAsia="en-US"/>
        </w:rPr>
        <w:t xml:space="preserve"> </w:t>
      </w:r>
      <w:r/>
    </w:p>
    <w:p>
      <w:pPr>
        <w:pStyle w:val="715"/>
        <w:numPr>
          <w:ilvl w:val="0"/>
          <w:numId w:val="4"/>
        </w:numPr>
        <w:jc w:val="both"/>
        <w:spacing w:after="0" w:line="276" w:lineRule="auto"/>
        <w:rPr>
          <w:rFonts w:asciiTheme="minorHAnsi" w:hAnsiTheme="minorHAnsi" w:eastAsiaTheme="minorHAnsi" w:cstheme="minorHAnsi"/>
          <w:lang w:eastAsia="en-US"/>
        </w:rPr>
      </w:pPr>
      <w:r>
        <w:rPr>
          <w:rFonts w:asciiTheme="minorHAnsi" w:hAnsiTheme="minorHAnsi" w:eastAsiaTheme="minorHAnsi" w:cstheme="minorHAnsi"/>
          <w:lang w:eastAsia="en-US"/>
        </w:rPr>
        <w:t xml:space="preserve">В</w:t>
      </w:r>
      <w:r>
        <w:rPr>
          <w:rFonts w:asciiTheme="minorHAnsi" w:hAnsiTheme="minorHAnsi" w:eastAsiaTheme="minorHAnsi" w:cstheme="minorHAnsi"/>
          <w:lang w:eastAsia="en-US"/>
        </w:rPr>
        <w:t xml:space="preserve">сё зависит от размера машины и места её установки. Как правило, для небольшой КИМ раз в год, это основано на опыте. Я не раз замечал, что машина сохраняет свои характеристики после компенсации на протяжении всего года. Но бывают случаи, когда необх</w:t>
      </w:r>
      <w:r>
        <w:rPr>
          <w:rFonts w:asciiTheme="minorHAnsi" w:hAnsiTheme="minorHAnsi" w:eastAsiaTheme="minorHAnsi" w:cstheme="minorHAnsi"/>
          <w:lang w:eastAsia="en-US"/>
        </w:rPr>
        <w:t xml:space="preserve">одимо производить компенсацию чаще, например, был удар или машину перевезли на другое место. С мостовыми КИМ ситуация немного сложнее, есть вероятность усадки фундамента в первый год, поэтому рекомендовал бы проверить систему на точность спустя полгода пос</w:t>
      </w:r>
      <w:r>
        <w:rPr>
          <w:rFonts w:asciiTheme="minorHAnsi" w:hAnsiTheme="minorHAnsi" w:eastAsiaTheme="minorHAnsi" w:cstheme="minorHAnsi"/>
          <w:lang w:eastAsia="en-US"/>
        </w:rPr>
        <w:t xml:space="preserve">ле установки.</w:t>
      </w:r>
      <w:r/>
    </w:p>
    <w:tbl>
      <w:tblPr>
        <w:tblpPr w:horzAnchor="margin" w:tblpX="-142" w:vertAnchor="text" w:tblpY="3455" w:leftFromText="180" w:topFromText="0" w:rightFromText="180" w:bottomFromText="0"/>
        <w:tblW w:w="9656" w:type="dxa"/>
        <w:tblLayout w:type="fixed"/>
        <w:tblLook w:val="0400" w:firstRow="0" w:lastRow="0" w:firstColumn="0" w:lastColumn="0" w:noHBand="0" w:noVBand="1"/>
      </w:tblPr>
      <w:tblGrid>
        <w:gridCol w:w="582"/>
        <w:gridCol w:w="2676"/>
        <w:gridCol w:w="444"/>
        <w:gridCol w:w="2826"/>
        <w:gridCol w:w="444"/>
        <w:gridCol w:w="2684"/>
      </w:tblGrid>
      <w:tr>
        <w:trPr>
          <w:trHeight w:val="565"/>
        </w:trPr>
        <w:tc>
          <w:tcPr>
            <w:gridSpan w:val="6"/>
            <w:tcW w:w="9656" w:type="dxa"/>
            <w:textDirection w:val="lrTb"/>
            <w:noWrap w:val="false"/>
          </w:tcPr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Inter" w:hAnsi="Inter" w:cs="Inter" w:eastAsia="Inter"/>
                <w:sz w:val="18"/>
                <w:szCs w:val="18"/>
              </w:rPr>
            </w:pPr>
            <w:r>
              <w:rPr>
                <w:color w:val="00000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84454</wp:posOffset>
                      </wp:positionV>
                      <wp:extent cx="5924550" cy="9525"/>
                      <wp:effectExtent l="0" t="0" r="19050" b="28575"/>
                      <wp:wrapNone/>
                      <wp:docPr id="3" name="Прямая соединительная линия 7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24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text;margin-left:2.9pt;mso-position-horizontal:absolute;mso-position-vertical-relative:text;margin-top:6.6pt;mso-position-vertical:absolute;width:466.5pt;height:0.8pt;" coordsize="100000,100000" path="" filled="f" strokecolor="#FF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</w:tr>
      <w:tr>
        <w:trPr>
          <w:trHeight w:val="565"/>
        </w:trPr>
        <w:tc>
          <w:tcPr>
            <w:tcW w:w="582" w:type="dxa"/>
            <w:textDirection w:val="lrTb"/>
            <w:noWrap w:val="false"/>
          </w:tcPr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Inter" w:hAnsi="Inter" w:cs="Inter" w:eastAsia="Inter"/>
                <w:sz w:val="18"/>
                <w:szCs w:val="18"/>
              </w:rPr>
            </w:pPr>
            <w:r>
              <w:rPr>
                <w:rFonts w:ascii="Inter" w:hAnsi="Inter" w:cs="Inter" w:eastAsia="Inter"/>
                <w:sz w:val="18"/>
                <w:szCs w:val="18"/>
              </w:rPr>
              <w:t xml:space="preserve"> </w: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182245" cy="200660"/>
                      <wp:effectExtent l="0" t="0" r="0" b="0"/>
                      <wp:wrapSquare wrapText="bothSides"/>
                      <wp:docPr id="4" name="image3.png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3.png" hidden="0"/>
                              <pic:cNvPicPr/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2245" cy="2006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0.0pt;mso-wrap-distance-top:0.0pt;mso-wrap-distance-right:0.0pt;mso-wrap-distance-bottom:0.0pt;z-index:251665408;o:allowoverlap:true;o:allowincell:true;mso-position-horizontal-relative:text;margin-left:0.1pt;mso-position-horizontal:absolute;mso-position-vertical-relative:text;margin-top:0.1pt;mso-position-vertical:absolute;width:14.3pt;height:15.8pt;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tcW w:w="2676" w:type="dxa"/>
            <w:textDirection w:val="lrTb"/>
            <w:noWrap w:val="false"/>
          </w:tcPr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</w:pPr>
            <w:r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  <w:t xml:space="preserve">8 812 336 40 50</w:t>
            </w:r>
            <w:r/>
          </w:p>
        </w:tc>
        <w:tc>
          <w:tcPr>
            <w:tcW w:w="444" w:type="dxa"/>
            <w:textDirection w:val="lrTb"/>
            <w:noWrap w:val="false"/>
          </w:tcPr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</w:pPr>
            <w:r>
              <w:rPr>
                <w:rFonts w:ascii="TT Hoves ExtraLight" w:hAnsi="TT Hoves ExtraLight"/>
                <w:spacing w:val="20"/>
                <w:sz w:val="16"/>
                <w:szCs w:val="16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0" simplePos="0" relativeHeight="251666432" behindDoc="0" locked="0" layoutInCell="1" allowOverlap="1">
                      <wp:simplePos x="0" y="0"/>
                      <wp:positionH relativeFrom="column">
                        <wp:posOffset>-26668</wp:posOffset>
                      </wp:positionH>
                      <wp:positionV relativeFrom="paragraph">
                        <wp:posOffset>47625</wp:posOffset>
                      </wp:positionV>
                      <wp:extent cx="200025" cy="181610"/>
                      <wp:effectExtent l="0" t="0" r="0" b="0"/>
                      <wp:wrapSquare wrapText="bothSides"/>
                      <wp:docPr id="5" name="image2.png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2.png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025" cy="18161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0.0pt;mso-wrap-distance-top:0.0pt;mso-wrap-distance-right:0.0pt;mso-wrap-distance-bottom:0.0pt;z-index:251666432;o:allowoverlap:true;o:allowincell:true;mso-position-horizontal-relative:text;margin-left:-2.1pt;mso-position-horizontal:absolute;mso-position-vertical-relative:text;margin-top:3.8pt;mso-position-vertical:absolute;width:15.8pt;height:14.3pt;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tcW w:w="2826" w:type="dxa"/>
            <w:textDirection w:val="lrTb"/>
            <w:noWrap w:val="false"/>
          </w:tcPr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</w:pPr>
            <w:r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  <w:t xml:space="preserve">meritel@metrologi.ru</w:t>
            </w:r>
            <w:r/>
          </w:p>
        </w:tc>
        <w:tc>
          <w:tcPr>
            <w:tcW w:w="444" w:type="dxa"/>
            <w:textDirection w:val="lrTb"/>
            <w:noWrap w:val="false"/>
          </w:tcPr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</w:pPr>
            <w:r>
              <w:rPr>
                <w:rFonts w:ascii="TT Hoves ExtraLight" w:hAnsi="TT Hoves ExtraLight"/>
                <w:spacing w:val="20"/>
                <w:sz w:val="16"/>
                <w:szCs w:val="16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0" simplePos="0" relativeHeight="251667456" behindDoc="0" locked="0" layoutInCell="1" allowOverlap="1">
                      <wp:simplePos x="0" y="0"/>
                      <wp:positionH relativeFrom="column">
                        <wp:posOffset>-7619</wp:posOffset>
                      </wp:positionH>
                      <wp:positionV relativeFrom="paragraph">
                        <wp:posOffset>13970</wp:posOffset>
                      </wp:positionV>
                      <wp:extent cx="166370" cy="237490"/>
                      <wp:effectExtent l="0" t="0" r="0" b="0"/>
                      <wp:wrapSquare wrapText="bothSides"/>
                      <wp:docPr id="6" name="image4.png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4.png" hidden="0"/>
                              <pic:cNvPicPr/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6370" cy="2374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0.0pt;mso-wrap-distance-top:0.0pt;mso-wrap-distance-right:0.0pt;mso-wrap-distance-bottom:0.0pt;z-index:251667456;o:allowoverlap:true;o:allowincell:true;mso-position-horizontal-relative:text;margin-left:-0.6pt;mso-position-horizontal:absolute;mso-position-vertical-relative:text;margin-top:1.1pt;mso-position-vertical:absolute;width:13.1pt;height:18.7pt;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tcW w:w="2684" w:type="dxa"/>
            <w:textDirection w:val="lrTb"/>
            <w:noWrap w:val="false"/>
          </w:tcPr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</w:pPr>
            <w:r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  <w:t xml:space="preserve">193091, Санкт-Петербург,</w:t>
            </w:r>
            <w:r/>
          </w:p>
          <w:p>
            <w:pPr>
              <w:spacing w:after="0"/>
              <w:tabs>
                <w:tab w:val="center" w:pos="4677" w:leader="none"/>
                <w:tab w:val="right" w:pos="8931" w:leader="none"/>
                <w:tab w:val="right" w:pos="9355" w:leader="none"/>
              </w:tabs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</w:pPr>
            <w:r>
              <w:rPr>
                <w:rFonts w:ascii="TT Hoves ExtraLight" w:hAnsi="TT Hoves ExtraLight" w:cs="Inter" w:eastAsia="Inter"/>
                <w:spacing w:val="20"/>
                <w:sz w:val="16"/>
                <w:szCs w:val="16"/>
              </w:rPr>
              <w:t xml:space="preserve">Октябрьская наб.,10.</w:t>
            </w:r>
            <w:r/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continuous"/>
      <w:pgSz w:w="11906" w:h="16838" w:orient="portrait"/>
      <w:pgMar w:top="1418" w:right="850" w:bottom="1134" w:left="1701" w:header="624" w:footer="11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panose1 w:val="020B0604030504040204"/>
  </w:font>
  <w:font w:name="Wingdings">
    <w:panose1 w:val="05010000000000000000"/>
  </w:font>
  <w:font w:name="Courier New">
    <w:panose1 w:val="02070309020205020404"/>
  </w:font>
  <w:font w:name="tt hoves extralight">
    <w:panose1 w:val="020B0604030504040204"/>
  </w:font>
  <w:font w:name="Symbol">
    <w:panose1 w:val="05010000000000000000"/>
  </w:font>
  <w:font w:name="Georgia">
    <w:panose1 w:val="020205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89315348"/>
      <w:docPartObj>
        <w:docPartGallery w:val="Page Numbers (Bottom of Page)"/>
        <w:docPartUnique w:val="true"/>
      </w:docPartObj>
      <w:rPr/>
    </w:sdtPr>
    <w:sdtContent>
      <w:p>
        <w:pPr>
          <w:pStyle w:val="8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tabs>
        <w:tab w:val="center" w:pos="4677" w:leader="none"/>
        <w:tab w:val="right" w:pos="8931" w:leader="none"/>
        <w:tab w:val="right" w:pos="9355" w:leader="none"/>
      </w:tabs>
      <w:rPr>
        <w:rFonts w:ascii="Inter" w:hAnsi="Inter" w:cs="Inter" w:eastAsia="Inter"/>
      </w:rPr>
    </w:pPr>
    <w:r>
      <w:rPr>
        <w:rFonts w:ascii="Inter" w:hAnsi="Inter" w:cs="Inter" w:eastAsia="Inter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</w:style>
  <w:style w:type="paragraph" w:styleId="679">
    <w:name w:val="Heading 1"/>
    <w:basedOn w:val="678"/>
    <w:next w:val="678"/>
    <w:link w:val="706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80">
    <w:name w:val="Heading 2"/>
    <w:basedOn w:val="678"/>
    <w:next w:val="678"/>
    <w:link w:val="707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1">
    <w:name w:val="Heading 3"/>
    <w:basedOn w:val="678"/>
    <w:next w:val="678"/>
    <w:link w:val="708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2">
    <w:name w:val="Heading 4"/>
    <w:basedOn w:val="678"/>
    <w:next w:val="678"/>
    <w:link w:val="709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83">
    <w:name w:val="Heading 5"/>
    <w:basedOn w:val="678"/>
    <w:next w:val="678"/>
    <w:link w:val="710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84">
    <w:name w:val="Heading 6"/>
    <w:basedOn w:val="678"/>
    <w:next w:val="678"/>
    <w:link w:val="711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85">
    <w:name w:val="Heading 7"/>
    <w:basedOn w:val="678"/>
    <w:next w:val="678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86">
    <w:name w:val="Heading 8"/>
    <w:basedOn w:val="678"/>
    <w:next w:val="678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87">
    <w:name w:val="Heading 9"/>
    <w:basedOn w:val="678"/>
    <w:next w:val="678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uiPriority w:val="10"/>
    <w:rPr>
      <w:sz w:val="48"/>
      <w:szCs w:val="48"/>
    </w:rPr>
  </w:style>
  <w:style w:type="character" w:styleId="701" w:customStyle="1">
    <w:name w:val="Subtitle Char"/>
    <w:basedOn w:val="688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Footnote Text Char"/>
    <w:uiPriority w:val="99"/>
    <w:rPr>
      <w:sz w:val="18"/>
    </w:rPr>
  </w:style>
  <w:style w:type="character" w:styleId="705" w:customStyle="1">
    <w:name w:val="Endnote Text Char"/>
    <w:uiPriority w:val="99"/>
    <w:rPr>
      <w:sz w:val="20"/>
    </w:rPr>
  </w:style>
  <w:style w:type="character" w:styleId="706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708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678"/>
    <w:uiPriority w:val="34"/>
    <w:qFormat/>
    <w:pPr>
      <w:contextualSpacing/>
      <w:ind w:left="720"/>
    </w:pPr>
  </w:style>
  <w:style w:type="paragraph" w:styleId="716">
    <w:name w:val="No Spacing"/>
    <w:uiPriority w:val="1"/>
    <w:qFormat/>
    <w:pPr>
      <w:spacing w:after="0" w:line="240" w:lineRule="auto"/>
    </w:pPr>
  </w:style>
  <w:style w:type="character" w:styleId="717" w:customStyle="1">
    <w:name w:val="Заголовок Знак"/>
    <w:basedOn w:val="688"/>
    <w:link w:val="871"/>
    <w:uiPriority w:val="10"/>
    <w:rPr>
      <w:sz w:val="48"/>
      <w:szCs w:val="48"/>
    </w:rPr>
  </w:style>
  <w:style w:type="character" w:styleId="718" w:customStyle="1">
    <w:name w:val="Подзаголовок Знак"/>
    <w:basedOn w:val="688"/>
    <w:link w:val="879"/>
    <w:uiPriority w:val="11"/>
    <w:rPr>
      <w:sz w:val="24"/>
      <w:szCs w:val="24"/>
    </w:rPr>
  </w:style>
  <w:style w:type="paragraph" w:styleId="719">
    <w:name w:val="Quote"/>
    <w:basedOn w:val="678"/>
    <w:next w:val="678"/>
    <w:link w:val="720"/>
    <w:uiPriority w:val="29"/>
    <w:qFormat/>
    <w:pPr>
      <w:ind w:left="720" w:right="720"/>
    </w:pPr>
    <w:rPr>
      <w:i/>
    </w:r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78"/>
    <w:next w:val="678"/>
    <w:link w:val="7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 w:customStyle="1">
    <w:name w:val="Выделенная цитата Знак"/>
    <w:link w:val="721"/>
    <w:uiPriority w:val="30"/>
    <w:rPr>
      <w:i/>
    </w:rPr>
  </w:style>
  <w:style w:type="character" w:styleId="723" w:customStyle="1">
    <w:name w:val="Header Char"/>
    <w:basedOn w:val="688"/>
    <w:uiPriority w:val="99"/>
  </w:style>
  <w:style w:type="character" w:styleId="724" w:customStyle="1">
    <w:name w:val="Footer Char"/>
    <w:basedOn w:val="688"/>
    <w:uiPriority w:val="99"/>
  </w:style>
  <w:style w:type="paragraph" w:styleId="725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26" w:customStyle="1">
    <w:name w:val="Caption Char"/>
    <w:uiPriority w:val="99"/>
  </w:style>
  <w:style w:type="table" w:styleId="727" w:customStyle="1">
    <w:name w:val="Table Grid Light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8">
    <w:name w:val="Plain Table 1"/>
    <w:basedOn w:val="68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68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6" w:customStyle="1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7" w:customStyle="1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8" w:customStyle="1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9" w:customStyle="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0" w:customStyle="1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1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68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0" w:customStyle="1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1" w:customStyle="1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2" w:customStyle="1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3" w:customStyle="1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9" w:customStyle="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0" w:customStyle="1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1" w:customStyle="1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2" w:customStyle="1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3" w:customStyle="1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4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ned - Accent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2" w:customStyle="1">
    <w:name w:val="Lined - Accent 1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33" w:customStyle="1">
    <w:name w:val="Lined - Accent 2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34" w:customStyle="1">
    <w:name w:val="Lined - Accent 3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35" w:customStyle="1">
    <w:name w:val="Lined - Accent 4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36" w:customStyle="1">
    <w:name w:val="Lined - Accent 5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37" w:customStyle="1">
    <w:name w:val="Lined - Accent 6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38" w:customStyle="1">
    <w:name w:val="Bordered &amp; Lined - Accent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9" w:customStyle="1">
    <w:name w:val="Bordered &amp; Lined - Accent 1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40" w:customStyle="1">
    <w:name w:val="Bordered &amp; Lined - Accent 2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41" w:customStyle="1">
    <w:name w:val="Bordered &amp; Lined - Accent 3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42" w:customStyle="1">
    <w:name w:val="Bordered &amp; Lined - Accent 4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43" w:customStyle="1">
    <w:name w:val="Bordered &amp; Lined - Accent 5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44" w:customStyle="1">
    <w:name w:val="Bordered &amp; Lined - Accent 6"/>
    <w:basedOn w:val="68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5" w:customStyle="1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7" w:customStyle="1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8" w:customStyle="1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9" w:customStyle="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0" w:customStyle="1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1" w:customStyle="1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563C1" w:themeColor="hyperlink"/>
      <w:u w:val="single"/>
    </w:rPr>
  </w:style>
  <w:style w:type="paragraph" w:styleId="853">
    <w:name w:val="footnote text"/>
    <w:basedOn w:val="678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688"/>
    <w:uiPriority w:val="99"/>
    <w:unhideWhenUsed/>
    <w:rPr>
      <w:vertAlign w:val="superscript"/>
    </w:rPr>
  </w:style>
  <w:style w:type="paragraph" w:styleId="856">
    <w:name w:val="endnote text"/>
    <w:basedOn w:val="678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688"/>
    <w:uiPriority w:val="99"/>
    <w:semiHidden/>
    <w:unhideWhenUsed/>
    <w:rPr>
      <w:vertAlign w:val="superscript"/>
    </w:rPr>
  </w:style>
  <w:style w:type="paragraph" w:styleId="859">
    <w:name w:val="toc 1"/>
    <w:basedOn w:val="678"/>
    <w:next w:val="678"/>
    <w:uiPriority w:val="39"/>
    <w:unhideWhenUsed/>
    <w:pPr>
      <w:spacing w:after="57"/>
    </w:pPr>
  </w:style>
  <w:style w:type="paragraph" w:styleId="860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61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62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63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64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65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66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67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78"/>
    <w:next w:val="678"/>
    <w:uiPriority w:val="99"/>
    <w:unhideWhenUsed/>
    <w:pPr>
      <w:spacing w:after="0"/>
    </w:pPr>
  </w:style>
  <w:style w:type="table" w:styleId="87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1">
    <w:name w:val="Title"/>
    <w:basedOn w:val="678"/>
    <w:next w:val="678"/>
    <w:link w:val="717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72">
    <w:name w:val="Header"/>
    <w:basedOn w:val="678"/>
    <w:link w:val="873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basedOn w:val="688"/>
    <w:link w:val="872"/>
  </w:style>
  <w:style w:type="paragraph" w:styleId="874">
    <w:name w:val="Footer"/>
    <w:basedOn w:val="678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basedOn w:val="688"/>
    <w:link w:val="874"/>
    <w:uiPriority w:val="99"/>
  </w:style>
  <w:style w:type="table" w:styleId="876">
    <w:name w:val="Table Grid"/>
    <w:basedOn w:val="68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>
    <w:name w:val="Balloon Text"/>
    <w:basedOn w:val="678"/>
    <w:link w:val="87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8" w:customStyle="1">
    <w:name w:val="Текст выноски Знак"/>
    <w:basedOn w:val="688"/>
    <w:link w:val="877"/>
    <w:uiPriority w:val="99"/>
    <w:semiHidden/>
    <w:rPr>
      <w:rFonts w:ascii="Segoe UI" w:hAnsi="Segoe UI" w:cs="Segoe UI"/>
      <w:sz w:val="18"/>
      <w:szCs w:val="18"/>
    </w:rPr>
  </w:style>
  <w:style w:type="paragraph" w:styleId="879">
    <w:name w:val="Subtitle"/>
    <w:basedOn w:val="678"/>
    <w:next w:val="678"/>
    <w:link w:val="718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80" w:customStyle="1">
    <w:name w:val="StGen0"/>
    <w:basedOn w:val="8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881" w:customStyle="1">
    <w:name w:val="StGen1"/>
    <w:basedOn w:val="8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88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image" Target="media/image1.png"/><Relationship Id="rId15" Type="http://schemas.openxmlformats.org/officeDocument/2006/relationships/image" Target="media/image2.jp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6809A093-EC30-46D2-A45E-27056964579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21C842F-4452-401D-83BA-ED986C219855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</dc:creator>
  <cp:lastModifiedBy>Анна Кунцевич</cp:lastModifiedBy>
  <cp:revision>6</cp:revision>
  <dcterms:created xsi:type="dcterms:W3CDTF">2021-11-17T09:38:00Z</dcterms:created>
  <dcterms:modified xsi:type="dcterms:W3CDTF">2022-09-09T12:31:07Z</dcterms:modified>
</cp:coreProperties>
</file>